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4879"/>
        <w:gridCol w:w="1991"/>
      </w:tblGrid>
      <w:tr w:rsidR="006D4E0F" w:rsidTr="006D4E0F">
        <w:trPr>
          <w:trHeight w:val="422"/>
        </w:trPr>
        <w:tc>
          <w:tcPr>
            <w:tcW w:w="2475" w:type="dxa"/>
            <w:tcBorders>
              <w:bottom w:val="single" w:sz="4" w:space="0" w:color="auto"/>
            </w:tcBorders>
            <w:shd w:val="clear" w:color="auto" w:fill="auto"/>
          </w:tcPr>
          <w:p w:rsidR="006D4E0F" w:rsidRDefault="006D4E0F" w:rsidP="006D4E0F">
            <w:r>
              <w:t xml:space="preserve">Полное наименование </w:t>
            </w:r>
          </w:p>
        </w:tc>
        <w:tc>
          <w:tcPr>
            <w:tcW w:w="4879" w:type="dxa"/>
            <w:tcBorders>
              <w:bottom w:val="single" w:sz="4" w:space="0" w:color="auto"/>
            </w:tcBorders>
            <w:shd w:val="clear" w:color="auto" w:fill="auto"/>
          </w:tcPr>
          <w:p w:rsidR="006D4E0F" w:rsidRDefault="006D4E0F" w:rsidP="006D4E0F">
            <w:r>
              <w:t xml:space="preserve">Муниципальное автономное образовательное учреждение дополнительного образования                    Детско-юношеская спортивная школа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tcBorders>
              <w:top w:val="single" w:sz="4" w:space="0" w:color="auto"/>
            </w:tcBorders>
            <w:shd w:val="clear" w:color="auto" w:fill="auto"/>
          </w:tcPr>
          <w:p w:rsidR="006D4E0F" w:rsidRDefault="006D4E0F" w:rsidP="006D4E0F">
            <w:r>
              <w:t xml:space="preserve">Сокращенное наименование   </w:t>
            </w:r>
          </w:p>
        </w:tc>
        <w:tc>
          <w:tcPr>
            <w:tcW w:w="4879" w:type="dxa"/>
            <w:tcBorders>
              <w:top w:val="single" w:sz="4" w:space="0" w:color="auto"/>
            </w:tcBorders>
            <w:shd w:val="clear" w:color="auto" w:fill="auto"/>
          </w:tcPr>
          <w:p w:rsidR="006D4E0F" w:rsidRDefault="006D4E0F" w:rsidP="006D4E0F">
            <w:r>
              <w:t>МАОУ ДО ДЮСШ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Юридический адрес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 xml:space="preserve">452170,Республика Башкортостан,        </w:t>
            </w:r>
            <w:proofErr w:type="spellStart"/>
            <w:r>
              <w:t>Чишминский</w:t>
            </w:r>
            <w:proofErr w:type="spellEnd"/>
            <w:r>
              <w:t xml:space="preserve"> район,     р.п</w:t>
            </w:r>
            <w:proofErr w:type="gramStart"/>
            <w:r>
              <w:t>.Ч</w:t>
            </w:r>
            <w:proofErr w:type="gramEnd"/>
            <w:r>
              <w:t>ишмы,ул.Парковая,19а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/>
          <w:p w:rsidR="006D4E0F" w:rsidRDefault="006D4E0F" w:rsidP="006D4E0F">
            <w:r>
              <w:t>ИНН/КПП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/>
          <w:p w:rsidR="006D4E0F" w:rsidRDefault="006D4E0F" w:rsidP="006D4E0F">
            <w:r>
              <w:t>0250007584/ 025001001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859"/>
        </w:trPr>
        <w:tc>
          <w:tcPr>
            <w:tcW w:w="2475" w:type="dxa"/>
            <w:shd w:val="clear" w:color="auto" w:fill="auto"/>
          </w:tcPr>
          <w:p w:rsidR="006D4E0F" w:rsidRDefault="000A2653" w:rsidP="006D4E0F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 xml:space="preserve"> 30043040000 в ФУ Администрации муниципального района </w:t>
            </w:r>
            <w:proofErr w:type="spellStart"/>
            <w:r>
              <w:t>Чишминский</w:t>
            </w:r>
            <w:proofErr w:type="spellEnd"/>
            <w:r>
              <w:t xml:space="preserve"> район РБ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Наименование банка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proofErr w:type="spellStart"/>
            <w:r>
              <w:t>Отделение-НБ</w:t>
            </w:r>
            <w:proofErr w:type="spellEnd"/>
            <w:r>
              <w:t xml:space="preserve"> Республика Башкортостан Банка России/</w:t>
            </w:r>
            <w:r w:rsidR="007A69E5">
              <w:t xml:space="preserve">/ </w:t>
            </w:r>
            <w:bookmarkStart w:id="0" w:name="_GoBack"/>
            <w:bookmarkEnd w:id="0"/>
            <w:r>
              <w:t xml:space="preserve">УФК по Республике Башкортостан </w:t>
            </w:r>
            <w:proofErr w:type="gramStart"/>
            <w:r>
              <w:t>г</w:t>
            </w:r>
            <w:proofErr w:type="gramEnd"/>
            <w:r>
              <w:t>. Уфа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Единый казначейский счет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40102810045370000067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Казначейский счет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03234643806570000100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 xml:space="preserve"> БИК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 xml:space="preserve"> 018073401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ОКПО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50781511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49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ОКОГУ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49007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ОКАТО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80257551000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ОКТМО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80657151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ОКФС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14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ОКОПФ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72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ОКВЭД-2001-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93.19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ОГРН, Дата регистрации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1020201398348              8 июля 1999г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671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Наименование нал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Межрайонная инспекция Федеральной налоговой службы №32 по РБ 0250</w:t>
            </w:r>
          </w:p>
          <w:p w:rsidR="006D4E0F" w:rsidRDefault="006D4E0F" w:rsidP="006D4E0F"/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Регистрационный № в ПФР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002-852-001334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Регистрационный № в ФСС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0250000377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Действует на основании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>Устава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49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Лицензия</w:t>
            </w:r>
          </w:p>
        </w:tc>
        <w:tc>
          <w:tcPr>
            <w:tcW w:w="4879" w:type="dxa"/>
            <w:shd w:val="clear" w:color="auto" w:fill="auto"/>
          </w:tcPr>
          <w:p w:rsidR="006D4E0F" w:rsidRDefault="006D4E0F" w:rsidP="006D4E0F">
            <w:r>
              <w:t xml:space="preserve">А № 341406 от 8 декабря 2009г </w:t>
            </w:r>
            <w:proofErr w:type="spellStart"/>
            <w:r>
              <w:t>рег.№</w:t>
            </w:r>
            <w:proofErr w:type="spellEnd"/>
            <w:r>
              <w:t xml:space="preserve"> 1624 до 22 июня 2011г</w:t>
            </w:r>
          </w:p>
        </w:tc>
        <w:tc>
          <w:tcPr>
            <w:tcW w:w="1991" w:type="dxa"/>
            <w:shd w:val="clear" w:color="auto" w:fill="auto"/>
          </w:tcPr>
          <w:p w:rsidR="006D4E0F" w:rsidRDefault="006D4E0F" w:rsidP="006D4E0F"/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Pr="000536CF" w:rsidRDefault="006D4E0F" w:rsidP="006D4E0F">
            <w:pPr>
              <w:rPr>
                <w:lang w:val="en-US"/>
              </w:rPr>
            </w:pPr>
            <w:r>
              <w:t>Телефон,</w:t>
            </w:r>
            <w:r w:rsidRPr="000536CF">
              <w:rPr>
                <w:lang w:val="en-US"/>
              </w:rPr>
              <w:t xml:space="preserve"> e-mail</w:t>
            </w:r>
          </w:p>
        </w:tc>
        <w:tc>
          <w:tcPr>
            <w:tcW w:w="4879" w:type="dxa"/>
            <w:shd w:val="clear" w:color="auto" w:fill="auto"/>
          </w:tcPr>
          <w:p w:rsidR="006D4E0F" w:rsidRPr="000536CF" w:rsidRDefault="006D4E0F" w:rsidP="006D4E0F">
            <w:pPr>
              <w:rPr>
                <w:lang w:val="en-US"/>
              </w:rPr>
            </w:pPr>
            <w:r w:rsidRPr="000536CF">
              <w:rPr>
                <w:lang w:val="en-US"/>
              </w:rPr>
              <w:t>(34797)2-16-27</w:t>
            </w:r>
            <w:r>
              <w:t>,</w:t>
            </w:r>
            <w:r w:rsidRPr="000536CF">
              <w:rPr>
                <w:lang w:val="en-US"/>
              </w:rPr>
              <w:t>2-00-78</w:t>
            </w:r>
          </w:p>
          <w:p w:rsidR="006D4E0F" w:rsidRDefault="006D4E0F" w:rsidP="006D4E0F">
            <w:r w:rsidRPr="000536CF">
              <w:rPr>
                <w:lang w:val="en-US"/>
              </w:rPr>
              <w:t xml:space="preserve"> Mail: sport_shkola_55@mail.ru</w:t>
            </w:r>
          </w:p>
          <w:p w:rsidR="006D4E0F" w:rsidRPr="000536CF" w:rsidRDefault="006D4E0F" w:rsidP="006D4E0F">
            <w:pPr>
              <w:rPr>
                <w:lang w:val="en-US"/>
              </w:rPr>
            </w:pPr>
          </w:p>
        </w:tc>
        <w:tc>
          <w:tcPr>
            <w:tcW w:w="1991" w:type="dxa"/>
            <w:shd w:val="clear" w:color="auto" w:fill="auto"/>
          </w:tcPr>
          <w:p w:rsidR="006D4E0F" w:rsidRPr="000536CF" w:rsidRDefault="006D4E0F" w:rsidP="006D4E0F">
            <w:pPr>
              <w:rPr>
                <w:lang w:val="en-US"/>
              </w:rPr>
            </w:pPr>
          </w:p>
        </w:tc>
      </w:tr>
      <w:tr w:rsidR="006D4E0F" w:rsidTr="006D4E0F">
        <w:trPr>
          <w:trHeight w:val="422"/>
        </w:trPr>
        <w:tc>
          <w:tcPr>
            <w:tcW w:w="2475" w:type="dxa"/>
            <w:shd w:val="clear" w:color="auto" w:fill="auto"/>
          </w:tcPr>
          <w:p w:rsidR="006D4E0F" w:rsidRDefault="006D4E0F" w:rsidP="006D4E0F">
            <w:r>
              <w:t>Директор</w:t>
            </w:r>
          </w:p>
        </w:tc>
        <w:tc>
          <w:tcPr>
            <w:tcW w:w="4879" w:type="dxa"/>
            <w:shd w:val="clear" w:color="auto" w:fill="auto"/>
          </w:tcPr>
          <w:p w:rsidR="006D4E0F" w:rsidRDefault="00E3313B" w:rsidP="006D4E0F">
            <w:r>
              <w:t>Рычкова Елена Николаевна</w:t>
            </w:r>
          </w:p>
          <w:p w:rsidR="006D4E0F" w:rsidRDefault="00E3313B" w:rsidP="006D4E0F">
            <w:r>
              <w:t>т</w:t>
            </w:r>
            <w:r w:rsidR="009A38E5">
              <w:t xml:space="preserve">ел. </w:t>
            </w:r>
            <w:r>
              <w:t>8917-8</w:t>
            </w:r>
            <w:r w:rsidR="006D4E0F">
              <w:t>0</w:t>
            </w:r>
            <w:r>
              <w:t>1-71-1</w:t>
            </w:r>
            <w:r w:rsidR="009A38E5">
              <w:t>3</w:t>
            </w:r>
            <w:r>
              <w:t>;8927-327-21-11</w:t>
            </w:r>
          </w:p>
        </w:tc>
        <w:tc>
          <w:tcPr>
            <w:tcW w:w="1991" w:type="dxa"/>
            <w:shd w:val="clear" w:color="auto" w:fill="auto"/>
          </w:tcPr>
          <w:p w:rsidR="006D4E0F" w:rsidRPr="000536CF" w:rsidRDefault="006D4E0F" w:rsidP="006D4E0F">
            <w:pPr>
              <w:rPr>
                <w:lang w:val="en-US"/>
              </w:rPr>
            </w:pPr>
          </w:p>
        </w:tc>
      </w:tr>
    </w:tbl>
    <w:p w:rsidR="00DF07AC" w:rsidRDefault="00DF07AC"/>
    <w:sectPr w:rsidR="00DF07AC" w:rsidSect="00EF6474">
      <w:pgSz w:w="11906" w:h="16838"/>
      <w:pgMar w:top="426" w:right="850" w:bottom="426" w:left="170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EF"/>
    <w:rsid w:val="00013F61"/>
    <w:rsid w:val="000A2653"/>
    <w:rsid w:val="000E54EF"/>
    <w:rsid w:val="00536F65"/>
    <w:rsid w:val="006D4E0F"/>
    <w:rsid w:val="007A69E5"/>
    <w:rsid w:val="009A38E5"/>
    <w:rsid w:val="00C74516"/>
    <w:rsid w:val="00DF07AC"/>
    <w:rsid w:val="00E3313B"/>
    <w:rsid w:val="00E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E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4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2021-10-04T13:47:00Z</cp:lastPrinted>
  <dcterms:created xsi:type="dcterms:W3CDTF">2021-01-20T12:55:00Z</dcterms:created>
  <dcterms:modified xsi:type="dcterms:W3CDTF">2021-10-04T13:48:00Z</dcterms:modified>
</cp:coreProperties>
</file>